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5061F9" w:rsidRPr="005061F9">
        <w:rPr>
          <w:rFonts w:ascii="Calibri" w:hAnsi="Calibri" w:cs="Calibri"/>
          <w:b w:val="0"/>
          <w:i/>
          <w:sz w:val="24"/>
          <w:szCs w:val="24"/>
        </w:rPr>
        <w:t>un Esperto Formatore in METODOLOGIA CLIL per l’attivazione di un percorso formativo da rivolgere ai docenti delle scuole primarie e secondarie dell’IC Robilante</w:t>
      </w:r>
    </w:p>
    <w:p w:rsidR="00A93597" w:rsidRPr="00CF5992" w:rsidRDefault="00A93597" w:rsidP="005061F9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 xml:space="preserve">“PNRR STEM e Multilinguismo” Componente 1 – Potenziamento dell’offerta dei servizi di istruzione: dagli asili nido alle Università – Investimento 3.1 “Nuove competenze e nuovi linguaggi” (DM 65/2023) - INTERVENTO </w:t>
      </w:r>
      <w:r w:rsidR="005061F9">
        <w:rPr>
          <w:rFonts w:ascii="Calibri" w:hAnsi="Calibri" w:cs="Calibri"/>
          <w:b w:val="0"/>
          <w:i/>
          <w:sz w:val="24"/>
          <w:szCs w:val="24"/>
        </w:rPr>
        <w:t>B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5061F9" w:rsidRPr="005061F9" w:rsidRDefault="005061F9" w:rsidP="005061F9">
      <w:pPr>
        <w:rPr>
          <w:lang w:val="it-IT" w:eastAsia="it-IT" w:bidi="ar-SA"/>
        </w:rPr>
      </w:pPr>
      <w:bookmarkStart w:id="0" w:name="_GoBack"/>
      <w:bookmarkEnd w:id="0"/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_ _________________________________________________________ acquisite le informazioni relative all’informativa sulla privacy (presente sul sito istituzionale) ex art. 13 del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n. 196/03 come modificato dal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1F9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4</cp:revision>
  <dcterms:created xsi:type="dcterms:W3CDTF">2024-03-05T11:04:00Z</dcterms:created>
  <dcterms:modified xsi:type="dcterms:W3CDTF">2024-04-11T11:51:00Z</dcterms:modified>
</cp:coreProperties>
</file>